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E" w:rsidRPr="00C165BD" w:rsidRDefault="004E7D2C" w:rsidP="00DD0D48">
      <w:pPr>
        <w:jc w:val="both"/>
        <w:rPr>
          <w:noProof w:val="0"/>
          <w:lang w:val="uk-UA"/>
        </w:rPr>
      </w:pPr>
      <w:r w:rsidRPr="00C07A96">
        <w:rPr>
          <w:noProof w:val="0"/>
        </w:rPr>
        <w:t>28</w:t>
      </w:r>
      <w:r w:rsidR="00D62E9B" w:rsidRPr="00C165BD">
        <w:rPr>
          <w:noProof w:val="0"/>
          <w:lang w:val="uk-UA"/>
        </w:rPr>
        <w:t>/</w:t>
      </w:r>
      <w:r w:rsidR="003F2793">
        <w:rPr>
          <w:noProof w:val="0"/>
          <w:lang w:val="uk-UA"/>
        </w:rPr>
        <w:t>0</w:t>
      </w:r>
      <w:r w:rsidRPr="00C07A96">
        <w:rPr>
          <w:noProof w:val="0"/>
        </w:rPr>
        <w:t>2</w:t>
      </w:r>
      <w:r w:rsidR="00D62E9B" w:rsidRPr="00C165BD">
        <w:rPr>
          <w:noProof w:val="0"/>
          <w:lang w:val="uk-UA"/>
        </w:rPr>
        <w:t>/</w:t>
      </w:r>
      <w:r w:rsidR="00813E94" w:rsidRPr="00C165BD">
        <w:rPr>
          <w:noProof w:val="0"/>
          <w:lang w:val="uk-UA"/>
        </w:rPr>
        <w:t>1</w:t>
      </w:r>
      <w:r w:rsidR="003F2793">
        <w:rPr>
          <w:noProof w:val="0"/>
          <w:lang w:val="uk-UA"/>
        </w:rPr>
        <w:t>8</w:t>
      </w:r>
    </w:p>
    <w:p w:rsidR="004E7D2C" w:rsidRPr="00DD0D48" w:rsidRDefault="00DD0D48" w:rsidP="00DD0D48">
      <w:pPr>
        <w:spacing w:before="120" w:line="240" w:lineRule="auto"/>
        <w:jc w:val="center"/>
        <w:rPr>
          <w:rFonts w:eastAsia="Times New Roman" w:cs="Arial"/>
          <w:b/>
          <w:bCs/>
          <w:noProof w:val="0"/>
          <w:sz w:val="24"/>
          <w:lang w:eastAsia="ru-RU"/>
        </w:rPr>
      </w:pPr>
      <w:r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 xml:space="preserve">В </w:t>
      </w:r>
      <w:r w:rsidR="004E7D2C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2017 ро</w:t>
      </w:r>
      <w:r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ц</w:t>
      </w:r>
      <w:r w:rsidR="00AE4407">
        <w:rPr>
          <w:rFonts w:eastAsia="Times New Roman" w:cs="Arial"/>
          <w:b/>
          <w:bCs/>
          <w:noProof w:val="0"/>
          <w:sz w:val="24"/>
          <w:lang w:val="uk-UA" w:eastAsia="ru-RU"/>
        </w:rPr>
        <w:t>і</w:t>
      </w:r>
      <w:r w:rsidR="004E7D2C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 xml:space="preserve"> «Дн</w:t>
      </w:r>
      <w:r w:rsidR="00C07A96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і</w:t>
      </w:r>
      <w:r w:rsidR="004E7D2C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пропетровськгаз» при</w:t>
      </w:r>
      <w:r w:rsidR="00C07A96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є</w:t>
      </w:r>
      <w:r w:rsidR="004E7D2C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дна</w:t>
      </w:r>
      <w:r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>в</w:t>
      </w:r>
      <w:r w:rsidR="004E7D2C" w:rsidRPr="00DD0D48">
        <w:rPr>
          <w:rFonts w:eastAsia="Times New Roman" w:cs="Arial"/>
          <w:b/>
          <w:bCs/>
          <w:noProof w:val="0"/>
          <w:sz w:val="24"/>
          <w:lang w:val="uk-UA" w:eastAsia="ru-RU"/>
        </w:rPr>
        <w:t xml:space="preserve"> до газових мереж 80 нових об'єктів</w:t>
      </w:r>
    </w:p>
    <w:p w:rsidR="004E7D2C" w:rsidRPr="00C07A96" w:rsidRDefault="004E7D2C" w:rsidP="00DD0D48">
      <w:pPr>
        <w:spacing w:line="240" w:lineRule="auto"/>
        <w:jc w:val="both"/>
        <w:rPr>
          <w:rFonts w:eastAsia="Times New Roman" w:cs="Arial"/>
          <w:iCs/>
          <w:sz w:val="24"/>
          <w:bdr w:val="none" w:sz="0" w:space="0" w:color="auto" w:frame="1"/>
          <w:shd w:val="clear" w:color="auto" w:fill="FFFFFF"/>
          <w:lang w:eastAsia="uk-UA"/>
        </w:rPr>
      </w:pP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iCs/>
          <w:szCs w:val="20"/>
          <w:bdr w:val="none" w:sz="0" w:space="0" w:color="auto" w:frame="1"/>
          <w:shd w:val="clear" w:color="auto" w:fill="FFFFFF"/>
          <w:lang w:eastAsia="uk-UA"/>
        </w:rPr>
      </w:pPr>
      <w:r w:rsidRPr="00DD0D48">
        <w:rPr>
          <w:rFonts w:eastAsia="Times New Roman" w:cs="Arial"/>
          <w:iCs/>
          <w:szCs w:val="20"/>
          <w:bdr w:val="none" w:sz="0" w:space="0" w:color="auto" w:frame="1"/>
          <w:shd w:val="clear" w:color="auto" w:fill="FFFFFF"/>
          <w:lang w:eastAsia="uk-UA"/>
        </w:rPr>
        <w:t>Минулого року ПАТ «Дніпропетровськгаз» здійснило 80 приєднань до системи газопостачання об’єктів</w:t>
      </w:r>
      <w:r w:rsidRPr="00DD0D48">
        <w:rPr>
          <w:rFonts w:eastAsia="Times New Roman" w:cs="Arial"/>
          <w:szCs w:val="20"/>
          <w:lang w:eastAsia="uk-UA"/>
        </w:rPr>
        <w:t xml:space="preserve"> </w:t>
      </w:r>
      <w:r w:rsidRPr="00DD0D48">
        <w:rPr>
          <w:rFonts w:eastAsia="Times New Roman" w:cs="Arial"/>
          <w:iCs/>
          <w:szCs w:val="20"/>
          <w:bdr w:val="none" w:sz="0" w:space="0" w:color="auto" w:frame="1"/>
          <w:shd w:val="clear" w:color="auto" w:fill="FFFFFF"/>
          <w:lang w:eastAsia="uk-UA"/>
        </w:rPr>
        <w:t xml:space="preserve">за спрощеною процедурою. Майже у 54% випадків </w:t>
      </w:r>
      <w:r w:rsidRPr="00DD0D48">
        <w:rPr>
          <w:rFonts w:cs="Arial"/>
          <w:iCs/>
          <w:szCs w:val="20"/>
          <w:bdr w:val="none" w:sz="0" w:space="0" w:color="auto" w:frame="1"/>
          <w:shd w:val="clear" w:color="auto" w:fill="FFFFFF"/>
        </w:rPr>
        <w:t>була реалізована схема стандартного приєднання.</w:t>
      </w:r>
      <w:r w:rsidRPr="00DD0D48">
        <w:rPr>
          <w:rFonts w:eastAsia="Times New Roman" w:cs="Arial"/>
          <w:iCs/>
          <w:szCs w:val="20"/>
          <w:bdr w:val="none" w:sz="0" w:space="0" w:color="auto" w:frame="1"/>
          <w:shd w:val="clear" w:color="auto" w:fill="FFFFFF"/>
          <w:lang w:eastAsia="uk-UA"/>
        </w:rPr>
        <w:t xml:space="preserve"> Загалом газ було підведено до 16 підприємств та 64 домоволодінь.</w:t>
      </w: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iCs/>
          <w:szCs w:val="20"/>
          <w:bdr w:val="none" w:sz="0" w:space="0" w:color="auto" w:frame="1"/>
          <w:shd w:val="clear" w:color="auto" w:fill="FFFFFF"/>
          <w:lang w:eastAsia="uk-UA"/>
        </w:rPr>
      </w:pP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  <w:r w:rsidRPr="00DD0D48">
        <w:rPr>
          <w:rFonts w:eastAsia="Times New Roman" w:cs="Arial"/>
          <w:szCs w:val="20"/>
          <w:lang w:eastAsia="uk-UA"/>
        </w:rPr>
        <w:t>В минулому році Центр обслуговування клієнтів «Дніпропетровськгазу» прийняв 123 заяви на приєднання до газорозподільної мережі з подальшою видачою техумов, серед яких – 57 на послугу стандартного приєднання і 66 – нестандартного. З них було укладено 80 договорів на приєднання до мереж. Найбільша кількість – у місті Кам’янське.</w:t>
      </w: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  <w:r w:rsidRPr="00DD0D48">
        <w:rPr>
          <w:rFonts w:eastAsia="Times New Roman" w:cs="Arial"/>
          <w:szCs w:val="20"/>
          <w:lang w:eastAsia="uk-UA"/>
        </w:rPr>
        <w:t>Процедура приєднання доступна всім жителям Дніпропетровської області. В кожній районній дільниці ПАТ «Дніпропетровськгаз» є менеджери по роботі з клієнтами, які приймають заяви і займаються оформленням документів на отримання цієї послуги.</w:t>
      </w: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</w:p>
    <w:p w:rsidR="004E7D2C" w:rsidRPr="00DD0D48" w:rsidRDefault="004E7D2C" w:rsidP="00DD0D48">
      <w:pPr>
        <w:spacing w:line="240" w:lineRule="auto"/>
        <w:jc w:val="both"/>
        <w:rPr>
          <w:rFonts w:cs="Arial"/>
          <w:szCs w:val="20"/>
          <w:shd w:val="clear" w:color="auto" w:fill="FFFFFF"/>
        </w:rPr>
      </w:pPr>
      <w:r w:rsidRPr="00DD0D48">
        <w:rPr>
          <w:rFonts w:eastAsia="Times New Roman" w:cs="Arial"/>
          <w:szCs w:val="20"/>
          <w:lang w:eastAsia="uk-UA"/>
        </w:rPr>
        <w:t>«</w:t>
      </w:r>
      <w:r w:rsidRPr="00DD0D48">
        <w:rPr>
          <w:rFonts w:eastAsia="Times New Roman" w:cs="Arial"/>
          <w:iCs/>
          <w:szCs w:val="20"/>
          <w:bdr w:val="none" w:sz="0" w:space="0" w:color="auto" w:frame="1"/>
          <w:lang w:eastAsia="uk-UA"/>
        </w:rPr>
        <w:t>Найбільшою перевагою процедури стандартного\нестандартного приєднання, в першу чергу, є те, що споживачу достатньо подати заяву до Центру обслуговування клієнтів, заповнити опитувальний лист, укласти договір та сплатити вартість послуги</w:t>
      </w:r>
      <w:bookmarkStart w:id="0" w:name="_GoBack"/>
      <w:bookmarkEnd w:id="0"/>
      <w:r w:rsidRPr="00DD0D48">
        <w:rPr>
          <w:rFonts w:eastAsia="Times New Roman" w:cs="Arial"/>
          <w:iCs/>
          <w:szCs w:val="20"/>
          <w:bdr w:val="none" w:sz="0" w:space="0" w:color="auto" w:frame="1"/>
          <w:lang w:eastAsia="uk-UA"/>
        </w:rPr>
        <w:t>»,</w:t>
      </w:r>
      <w:r w:rsidRPr="00DD0D48">
        <w:rPr>
          <w:rFonts w:eastAsia="Times New Roman" w:cs="Arial"/>
          <w:szCs w:val="20"/>
          <w:lang w:eastAsia="uk-UA"/>
        </w:rPr>
        <w:t xml:space="preserve"> - розповідає </w:t>
      </w:r>
      <w:r w:rsidRPr="00DD0D48">
        <w:rPr>
          <w:rFonts w:cs="Arial"/>
          <w:szCs w:val="20"/>
          <w:shd w:val="clear" w:color="auto" w:fill="FFFFFF"/>
        </w:rPr>
        <w:t xml:space="preserve">начальник управління клієнтського сервісу ПАТ «Дніпропетровськгаз» </w:t>
      </w:r>
      <w:r w:rsidRPr="00DD0D48">
        <w:rPr>
          <w:rStyle w:val="af1"/>
          <w:rFonts w:cs="Arial"/>
          <w:bCs/>
          <w:i w:val="0"/>
          <w:szCs w:val="20"/>
          <w:shd w:val="clear" w:color="auto" w:fill="FFFFFF"/>
        </w:rPr>
        <w:t>Аліна Левкович</w:t>
      </w:r>
    </w:p>
    <w:p w:rsidR="004E7D2C" w:rsidRPr="00DD0D48" w:rsidRDefault="004E7D2C" w:rsidP="00DD0D48">
      <w:pPr>
        <w:spacing w:line="240" w:lineRule="auto"/>
        <w:jc w:val="both"/>
        <w:rPr>
          <w:rFonts w:cs="Arial"/>
          <w:szCs w:val="20"/>
          <w:shd w:val="clear" w:color="auto" w:fill="FFFFFF"/>
        </w:rPr>
      </w:pP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val="uk-UA" w:eastAsia="uk-UA"/>
        </w:rPr>
      </w:pPr>
      <w:r w:rsidRPr="00DD0D48">
        <w:rPr>
          <w:rFonts w:eastAsia="Times New Roman" w:cs="Arial"/>
          <w:szCs w:val="20"/>
          <w:lang w:eastAsia="uk-UA"/>
        </w:rPr>
        <w:t>Нова процедура приєднання до газових мереж почала діяти в Україні з 1 січня 2013 року</w:t>
      </w:r>
      <w:r w:rsidR="00DD0D48">
        <w:rPr>
          <w:rFonts w:eastAsia="Times New Roman" w:cs="Arial"/>
          <w:szCs w:val="20"/>
          <w:lang w:val="uk-UA" w:eastAsia="uk-UA"/>
        </w:rPr>
        <w:t>. З</w:t>
      </w:r>
      <w:r w:rsidRPr="00DD0D48">
        <w:rPr>
          <w:rFonts w:eastAsia="Times New Roman" w:cs="Arial"/>
          <w:szCs w:val="20"/>
          <w:lang w:val="uk-UA" w:eastAsia="uk-UA"/>
        </w:rPr>
        <w:t xml:space="preserve">а умови відсутності зауважень в документації </w:t>
      </w:r>
      <w:r w:rsidRPr="00DD0D48">
        <w:rPr>
          <w:rFonts w:cs="Arial"/>
          <w:szCs w:val="20"/>
          <w:shd w:val="clear" w:color="auto" w:fill="FFFFFF"/>
          <w:lang w:val="uk-UA"/>
        </w:rPr>
        <w:t xml:space="preserve">на стандартне приєднання, газорозподільна компанія повинна впродовж 10 робочих днів від дня реєстрації заяви видати замовнику проекти договорів, техумов, та відповідні рахунки. </w:t>
      </w:r>
      <w:r w:rsidRPr="00DD0D48">
        <w:rPr>
          <w:rFonts w:cs="Arial"/>
          <w:szCs w:val="20"/>
          <w:shd w:val="clear" w:color="auto" w:fill="FFFFFF"/>
        </w:rPr>
        <w:t>Для виконання комплексу робіт зі стандартного приєднання об`єкта чи земельної ділянки законодавство</w:t>
      </w:r>
      <w:r w:rsidR="00C07A96" w:rsidRPr="00DD0D48">
        <w:rPr>
          <w:rFonts w:cs="Arial"/>
          <w:szCs w:val="20"/>
          <w:shd w:val="clear" w:color="auto" w:fill="FFFFFF"/>
          <w:lang w:val="uk-UA"/>
        </w:rPr>
        <w:t>м</w:t>
      </w:r>
      <w:r w:rsidRPr="00DD0D48">
        <w:rPr>
          <w:rFonts w:cs="Arial"/>
          <w:szCs w:val="20"/>
          <w:shd w:val="clear" w:color="auto" w:fill="FFFFFF"/>
        </w:rPr>
        <w:t xml:space="preserve"> визнач</w:t>
      </w:r>
      <w:r w:rsidR="00C07A96" w:rsidRPr="00DD0D48">
        <w:rPr>
          <w:rFonts w:cs="Arial"/>
          <w:szCs w:val="20"/>
          <w:shd w:val="clear" w:color="auto" w:fill="FFFFFF"/>
          <w:lang w:val="uk-UA"/>
        </w:rPr>
        <w:t>ено</w:t>
      </w:r>
      <w:r w:rsidRPr="00DD0D48">
        <w:rPr>
          <w:rFonts w:cs="Arial"/>
          <w:szCs w:val="20"/>
          <w:shd w:val="clear" w:color="auto" w:fill="FFFFFF"/>
        </w:rPr>
        <w:t xml:space="preserve"> тримісячний строк</w:t>
      </w:r>
      <w:r w:rsidR="00C07A96" w:rsidRPr="00DD0D48">
        <w:rPr>
          <w:rFonts w:cs="Arial"/>
          <w:szCs w:val="20"/>
          <w:shd w:val="clear" w:color="auto" w:fill="FFFFFF"/>
          <w:lang w:val="uk-UA"/>
        </w:rPr>
        <w:t>.</w:t>
      </w: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</w:p>
    <w:p w:rsidR="004E7D2C" w:rsidRPr="00DD0D48" w:rsidRDefault="004E7D2C" w:rsidP="00DD0D48">
      <w:pPr>
        <w:spacing w:line="240" w:lineRule="auto"/>
        <w:jc w:val="both"/>
        <w:rPr>
          <w:rFonts w:eastAsia="Times New Roman" w:cs="Arial"/>
          <w:szCs w:val="20"/>
          <w:lang w:eastAsia="uk-UA"/>
        </w:rPr>
      </w:pPr>
      <w:r w:rsidRPr="00DD0D48">
        <w:rPr>
          <w:rFonts w:eastAsia="Times New Roman" w:cs="Arial"/>
          <w:szCs w:val="20"/>
          <w:lang w:eastAsia="uk-UA"/>
        </w:rPr>
        <w:t xml:space="preserve">Важливо те, що вартість робіт стандартного приєднання є чітко фіксованою. З 1 січня 2017 р Постановою від 28.12.2017 </w:t>
      </w:r>
      <w:r w:rsidRPr="00DD0D48">
        <w:rPr>
          <w:rFonts w:cs="Arial"/>
          <w:szCs w:val="20"/>
          <w:shd w:val="clear" w:color="auto" w:fill="FFFFFF"/>
        </w:rPr>
        <w:t>№ 1 590 Нацкомісія </w:t>
      </w:r>
      <w:hyperlink r:id="rId9" w:history="1">
        <w:r w:rsidRPr="00DD0D48">
          <w:rPr>
            <w:rStyle w:val="af"/>
            <w:rFonts w:cs="Arial"/>
            <w:iCs/>
            <w:color w:val="auto"/>
            <w:szCs w:val="20"/>
            <w:bdr w:val="none" w:sz="0" w:space="0" w:color="auto" w:frame="1"/>
            <w:shd w:val="clear" w:color="auto" w:fill="FFFFFF"/>
          </w:rPr>
          <w:t>затвердила</w:t>
        </w:r>
      </w:hyperlink>
      <w:r w:rsidRPr="00DD0D48">
        <w:rPr>
          <w:rFonts w:cs="Arial"/>
          <w:szCs w:val="20"/>
          <w:shd w:val="clear" w:color="auto" w:fill="FFFFFF"/>
        </w:rPr>
        <w:t> граничні рівні плати за стандартне приєднання у кожному регіоні України окремо.</w:t>
      </w:r>
      <w:r w:rsidRPr="00DD0D48">
        <w:rPr>
          <w:rFonts w:eastAsia="Times New Roman" w:cs="Arial"/>
          <w:szCs w:val="20"/>
          <w:lang w:eastAsia="uk-UA"/>
        </w:rPr>
        <w:t xml:space="preserve"> Зокрема, в Дніпропетровскій області, </w:t>
      </w:r>
      <w:r w:rsidRPr="00DD0D48">
        <w:rPr>
          <w:rFonts w:cs="Arial"/>
          <w:szCs w:val="20"/>
          <w:shd w:val="clear" w:color="auto" w:fill="FFFFFF"/>
        </w:rPr>
        <w:t>в залежності від типорозміру лічильника і місцевості, вартість становить від 10800 грн до 16560 грн (без ПДВ).</w:t>
      </w:r>
    </w:p>
    <w:p w:rsidR="003638A8" w:rsidRPr="00DD0D48" w:rsidRDefault="003638A8" w:rsidP="00DD0D48">
      <w:pPr>
        <w:spacing w:before="120" w:line="240" w:lineRule="auto"/>
        <w:jc w:val="both"/>
        <w:rPr>
          <w:rFonts w:cs="Arial"/>
          <w:szCs w:val="20"/>
          <w:shd w:val="clear" w:color="auto" w:fill="FFFFFF"/>
        </w:rPr>
      </w:pPr>
    </w:p>
    <w:p w:rsidR="004E7D2C" w:rsidRPr="00C07A96" w:rsidRDefault="004E7D2C" w:rsidP="00DD0D48">
      <w:pPr>
        <w:spacing w:before="120" w:line="240" w:lineRule="auto"/>
        <w:jc w:val="both"/>
        <w:rPr>
          <w:noProof w:val="0"/>
        </w:rPr>
        <w:sectPr w:rsidR="004E7D2C" w:rsidRPr="00C07A96" w:rsidSect="003638A8">
          <w:headerReference w:type="default" r:id="rId10"/>
          <w:footerReference w:type="default" r:id="rId11"/>
          <w:footerReference w:type="first" r:id="rId12"/>
          <w:pgSz w:w="11900" w:h="16840"/>
          <w:pgMar w:top="3045" w:right="1304" w:bottom="1418" w:left="1304" w:header="709" w:footer="510" w:gutter="0"/>
          <w:cols w:space="708"/>
          <w:docGrid w:linePitch="360"/>
        </w:sectPr>
      </w:pPr>
    </w:p>
    <w:p w:rsidR="003F2793" w:rsidRPr="00C165BD" w:rsidRDefault="003F2793" w:rsidP="00DD0D48">
      <w:pPr>
        <w:spacing w:before="120" w:line="240" w:lineRule="auto"/>
        <w:jc w:val="both"/>
        <w:rPr>
          <w:rFonts w:cs="Arial"/>
          <w:noProof w:val="0"/>
          <w:sz w:val="18"/>
          <w:szCs w:val="18"/>
          <w:lang w:val="uk-UA"/>
        </w:rPr>
      </w:pPr>
      <w:r w:rsidRPr="00C165BD">
        <w:rPr>
          <w:rFonts w:cs="Arial"/>
          <w:b/>
          <w:noProof w:val="0"/>
          <w:sz w:val="18"/>
          <w:szCs w:val="18"/>
          <w:lang w:val="uk-UA"/>
        </w:rPr>
        <w:lastRenderedPageBreak/>
        <w:t xml:space="preserve">Довідка: </w:t>
      </w:r>
      <w:r w:rsidRPr="00C165BD">
        <w:rPr>
          <w:rFonts w:cs="Arial"/>
          <w:noProof w:val="0"/>
          <w:sz w:val="18"/>
          <w:szCs w:val="18"/>
          <w:lang w:val="uk-UA"/>
        </w:rPr>
        <w:t>Основною сферою діяльності ПАТ «Дніпропетровськгаз» є розподіл природного газу споживачам Дніпропетровської області. На сьогодні рівень газифікації регіону становить 89%. Природний газ отримують майже 600 тисяч сімей та 2,3 тис. підприємств, установ і організацій. Компанія посідає друге місце з розподілу природного газу серед підприємств нафтогазової галузі України. Обсяги розподілу складають близько 1,7 мільярдів кубометрів газу на рік. ПАТ «Дніпропетровськгаз» - одне з найбільших платників податків у Дніпропетровській області. Щорічно до бюджетів усіх рівнів компанія перераховує більше 200 мільйонів гривень податків і зборів.</w:t>
      </w:r>
    </w:p>
    <w:p w:rsidR="003F2793" w:rsidRPr="00C165BD" w:rsidRDefault="003F2793" w:rsidP="00DD0D48">
      <w:pPr>
        <w:spacing w:before="120" w:line="240" w:lineRule="auto"/>
        <w:jc w:val="both"/>
        <w:rPr>
          <w:rFonts w:cs="Arial"/>
          <w:noProof w:val="0"/>
          <w:szCs w:val="20"/>
          <w:lang w:val="uk-UA"/>
        </w:rPr>
      </w:pPr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>За додатковою інформацією звертатися до</w:t>
      </w:r>
    </w:p>
    <w:p w:rsidR="003F2793" w:rsidRPr="00C165BD" w:rsidRDefault="003F2793" w:rsidP="00DD0D48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>фахівця із зв’язків з громадськістю та пресою</w:t>
      </w:r>
    </w:p>
    <w:p w:rsidR="003F2793" w:rsidRPr="00C165BD" w:rsidRDefault="004E7D2C" w:rsidP="00DD0D48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proofErr w:type="spellStart"/>
      <w:r>
        <w:rPr>
          <w:rFonts w:eastAsia="Times New Roman" w:cs="Arial"/>
          <w:i/>
          <w:noProof w:val="0"/>
          <w:sz w:val="16"/>
          <w:szCs w:val="16"/>
          <w:lang w:val="uk-UA" w:eastAsia="ru-RU"/>
        </w:rPr>
        <w:t>Адилової</w:t>
      </w:r>
      <w:proofErr w:type="spellEnd"/>
      <w:r>
        <w:rPr>
          <w:rFonts w:eastAsia="Times New Roman" w:cs="Arial"/>
          <w:i/>
          <w:noProof w:val="0"/>
          <w:sz w:val="16"/>
          <w:szCs w:val="16"/>
          <w:lang w:val="uk-UA" w:eastAsia="ru-RU"/>
        </w:rPr>
        <w:t xml:space="preserve"> Дарії </w:t>
      </w:r>
      <w:proofErr w:type="spellStart"/>
      <w:r>
        <w:rPr>
          <w:rFonts w:eastAsia="Times New Roman" w:cs="Arial"/>
          <w:i/>
          <w:noProof w:val="0"/>
          <w:sz w:val="16"/>
          <w:szCs w:val="16"/>
          <w:lang w:val="uk-UA" w:eastAsia="ru-RU"/>
        </w:rPr>
        <w:t>Конулханівни</w:t>
      </w:r>
      <w:proofErr w:type="spellEnd"/>
    </w:p>
    <w:p w:rsidR="003F2793" w:rsidRPr="00C165BD" w:rsidRDefault="003F2793" w:rsidP="00DD0D48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>тел. роб. (056) 790-42-67</w:t>
      </w:r>
    </w:p>
    <w:p w:rsidR="003F2793" w:rsidRPr="00C165BD" w:rsidRDefault="003F2793" w:rsidP="00DD0D48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>e-</w:t>
      </w:r>
      <w:proofErr w:type="spellStart"/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>mail</w:t>
      </w:r>
      <w:proofErr w:type="spellEnd"/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 xml:space="preserve">: </w:t>
      </w:r>
      <w:hyperlink r:id="rId13" w:history="1">
        <w:r w:rsidRPr="00C165BD">
          <w:rPr>
            <w:rStyle w:val="af"/>
            <w:rFonts w:eastAsia="Times New Roman" w:cs="Arial"/>
            <w:i/>
            <w:noProof w:val="0"/>
            <w:sz w:val="16"/>
            <w:szCs w:val="16"/>
            <w:lang w:val="uk-UA" w:eastAsia="ru-RU"/>
          </w:rPr>
          <w:t>press@dpgas.com.ua</w:t>
        </w:r>
      </w:hyperlink>
      <w:r w:rsidRPr="00C165BD">
        <w:rPr>
          <w:rFonts w:eastAsia="Times New Roman" w:cs="Arial"/>
          <w:i/>
          <w:noProof w:val="0"/>
          <w:sz w:val="16"/>
          <w:szCs w:val="16"/>
          <w:lang w:val="uk-UA" w:eastAsia="ru-RU"/>
        </w:rPr>
        <w:t xml:space="preserve"> </w:t>
      </w:r>
    </w:p>
    <w:p w:rsidR="003F2793" w:rsidRPr="00B83941" w:rsidRDefault="00770911" w:rsidP="00DD0D48">
      <w:pPr>
        <w:spacing w:before="120" w:line="240" w:lineRule="auto"/>
        <w:jc w:val="both"/>
        <w:rPr>
          <w:rFonts w:cs="Arial"/>
          <w:i/>
          <w:noProof w:val="0"/>
          <w:color w:val="0000FF" w:themeColor="hyperlink"/>
          <w:sz w:val="16"/>
          <w:szCs w:val="16"/>
          <w:u w:val="single"/>
          <w:lang w:val="en-US"/>
        </w:rPr>
      </w:pPr>
      <w:hyperlink r:id="rId14" w:history="1">
        <w:r w:rsidR="003F2793" w:rsidRPr="00C165BD">
          <w:rPr>
            <w:rStyle w:val="af"/>
            <w:rFonts w:cs="Arial"/>
            <w:i/>
            <w:noProof w:val="0"/>
            <w:sz w:val="16"/>
            <w:szCs w:val="16"/>
            <w:lang w:val="uk-UA"/>
          </w:rPr>
          <w:t>https://dp.104.ua</w:t>
        </w:r>
      </w:hyperlink>
    </w:p>
    <w:p w:rsidR="0077334D" w:rsidRPr="00C165BD" w:rsidRDefault="0077334D" w:rsidP="00DD0D48">
      <w:pPr>
        <w:spacing w:before="120" w:line="240" w:lineRule="auto"/>
        <w:jc w:val="both"/>
        <w:rPr>
          <w:noProof w:val="0"/>
          <w:lang w:val="uk-UA"/>
        </w:rPr>
      </w:pPr>
    </w:p>
    <w:sectPr w:rsidR="0077334D" w:rsidRPr="00C165BD" w:rsidSect="003638A8">
      <w:headerReference w:type="default" r:id="rId15"/>
      <w:headerReference w:type="first" r:id="rId16"/>
      <w:footerReference w:type="first" r:id="rId17"/>
      <w:pgSz w:w="11900" w:h="16840"/>
      <w:pgMar w:top="1021" w:right="1304" w:bottom="1418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11" w:rsidRDefault="00770911" w:rsidP="00525B5B">
      <w:pPr>
        <w:spacing w:line="240" w:lineRule="auto"/>
      </w:pPr>
      <w:r>
        <w:separator/>
      </w:r>
    </w:p>
  </w:endnote>
  <w:endnote w:type="continuationSeparator" w:id="0">
    <w:p w:rsidR="00770911" w:rsidRDefault="00770911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Default="00770911">
    <w:pPr>
      <w:pStyle w:val="a6"/>
    </w:pPr>
    <w:r>
      <w:rPr>
        <w:lang w:eastAsia="ru-RU"/>
      </w:rPr>
      <w:pict>
        <v:group id="Group 17" o:spid="_x0000_s2057" style="position:absolute;margin-left:0;margin-top:-26.8pt;width:464.9pt;height:38.25pt;z-index:251676672" coordsize="59040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">
          <v:line id="Straight Connector 3" o:spid="_x0000_s2061" style="position:absolute;visibility:visible;mso-wrap-style:square" from="0,0" to="590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cddMMAAADaAAAADwAAAGRycy9kb3ducmV2LnhtbESPQWvCQBSE70L/w/IK3ppNRaSkriKK&#10;oCeJtsXjI/uahGbfprsbjf56VxA8DjPzDTOd96YRJ3K+tqzgPUlBEBdW11wq+Dqs3z5A+ICssbFM&#10;Ci7kYT57GUwx0/bMOZ32oRQRwj5DBVUIbSalLyoy6BPbEkfv1zqDIUpXSu3wHOGmkaM0nUiDNceF&#10;CltaVlT87Tuj4Jhjd91e/svV9/jYuXG+W/1spFLD137xCSJQH57hR3ujFYzgfiXe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nHXTDAAAA2gAAAA8AAAAAAAAAAAAA&#10;AAAAoQIAAGRycy9kb3ducmV2LnhtbFBLBQYAAAAABAAEAPkAAACRAwAAAAA=&#10;" strokecolor="#007fc7" strokeweight="1pt"/>
          <v:line id="Straight Connector 4" o:spid="_x0000_s2060" style="position:absolute;visibility:visible;mso-wrap-style:square" from="0,361" to="590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6eMAAAADbAAAADwAAAGRycy9kb3ducmV2LnhtbERPS4vCMBC+C/6HMMLeNFVhkWoUKfg4&#10;LMJawevQjE1tMylN1O6/3ywseJuP7zmrTW8b8aTOV44VTCcJCOLC6YpLBZd8N16A8AFZY+OYFPyQ&#10;h816OFhhqt2Lv+l5DqWIIexTVGBCaFMpfWHIop+4ljhyN9dZDBF2pdQdvmK4beQsST6lxYpjg8GW&#10;MkNFfX5YBddib+a20b7WX/dTW0nK8sNJqY9Rv12CCNSHt/jffdRx/hz+fo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P+njAAAAA2wAAAA8AAAAAAAAAAAAAAAAA&#10;oQIAAGRycy9kb3ducmV2LnhtbFBLBQYAAAAABAAEAPkAAACOAwAAAAA=&#10;" strokecolor="#007fc7" strokeweight=".3pt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9" type="#_x0000_t202" style="position:absolute;top:1619;width:3456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3F2793" w:rsidRPr="00E83D77" w:rsidRDefault="003F2793" w:rsidP="00720D27">
                  <w:pPr>
                    <w:pStyle w:val="aa"/>
                    <w:rPr>
                      <w:color w:val="007FC7"/>
                    </w:rPr>
                  </w:pPr>
                  <w:r>
                    <w:rPr>
                      <w:color w:val="007FC7"/>
                    </w:rPr>
                    <w:t>ПАТ</w:t>
                  </w:r>
                  <w:r w:rsidRPr="00E83D77">
                    <w:rPr>
                      <w:color w:val="007FC7"/>
                    </w:rPr>
                    <w:t xml:space="preserve"> «</w:t>
                  </w:r>
                  <w:r>
                    <w:rPr>
                      <w:color w:val="007FC7"/>
                      <w:lang w:val="uk-UA"/>
                    </w:rPr>
                    <w:t>ДНІПРОПЕТРОВСЬКГАЗ</w:t>
                  </w:r>
                  <w:r w:rsidRPr="00E83D77">
                    <w:rPr>
                      <w:color w:val="007FC7"/>
                    </w:rPr>
                    <w:t>»</w:t>
                  </w:r>
                </w:p>
                <w:p w:rsidR="003F2793" w:rsidRPr="00E83D77" w:rsidRDefault="003F2793" w:rsidP="00720D27">
                  <w:pPr>
                    <w:pStyle w:val="aa"/>
                    <w:rPr>
                      <w:color w:val="6F6F6F"/>
                    </w:rPr>
                  </w:pPr>
                  <w:r w:rsidRPr="00E83D77">
                    <w:rPr>
                      <w:color w:val="6F6F6F"/>
                    </w:rPr>
                    <w:t xml:space="preserve">вул. </w:t>
                  </w:r>
                  <w:r>
                    <w:rPr>
                      <w:color w:val="6F6F6F"/>
                      <w:lang w:val="uk-UA"/>
                    </w:rPr>
                    <w:t>Шевченка,</w:t>
                  </w:r>
                  <w:r w:rsidRPr="00E83D77">
                    <w:rPr>
                      <w:color w:val="6F6F6F"/>
                    </w:rPr>
                    <w:t xml:space="preserve"> 2, </w:t>
                  </w:r>
                  <w:r>
                    <w:rPr>
                      <w:color w:val="6F6F6F"/>
                      <w:lang w:val="uk-UA"/>
                    </w:rPr>
                    <w:t>м. Дніпро</w:t>
                  </w:r>
                  <w:r w:rsidRPr="00E83D77">
                    <w:rPr>
                      <w:color w:val="6F6F6F"/>
                    </w:rPr>
                    <w:t xml:space="preserve">, </w:t>
                  </w:r>
                  <w:r>
                    <w:rPr>
                      <w:color w:val="6F6F6F"/>
                      <w:lang w:val="uk-UA"/>
                    </w:rPr>
                    <w:t>49000</w:t>
                  </w:r>
                  <w:r w:rsidRPr="00E83D77">
                    <w:rPr>
                      <w:color w:val="6F6F6F"/>
                    </w:rPr>
                    <w:t>, Україна</w:t>
                  </w:r>
                </w:p>
                <w:p w:rsidR="003F2793" w:rsidRPr="00E83D77" w:rsidRDefault="003F2793" w:rsidP="00A71D17">
                  <w:pPr>
                    <w:pStyle w:val="aa"/>
                    <w:rPr>
                      <w:color w:val="6F6F6F"/>
                    </w:rPr>
                  </w:pPr>
                </w:p>
              </w:txbxContent>
            </v:textbox>
          </v:shape>
          <v:shape id="Text Box 6" o:spid="_x0000_s2058" type="#_x0000_t202" style="position:absolute;left:35820;top:1619;width:2321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<v:textbox inset="0,0,0,0">
              <w:txbxContent>
                <w:p w:rsidR="003F2793" w:rsidRDefault="003F2793" w:rsidP="00E83D77">
                  <w:pPr>
                    <w:pStyle w:val="aa"/>
                    <w:rPr>
                      <w:color w:val="6F6F6F"/>
                    </w:rPr>
                  </w:pPr>
                </w:p>
                <w:p w:rsidR="003F2793" w:rsidRPr="002A0548" w:rsidRDefault="003F2793" w:rsidP="00E83D77">
                  <w:pPr>
                    <w:pStyle w:val="aa"/>
                    <w:rPr>
                      <w:color w:val="6F6F6F"/>
                      <w:lang w:val="uk-UA"/>
                    </w:rPr>
                  </w:pPr>
                  <w:r w:rsidRPr="00E83D77">
                    <w:rPr>
                      <w:color w:val="6F6F6F"/>
                    </w:rPr>
                    <w:t>Тел.: +380</w:t>
                  </w:r>
                  <w:r>
                    <w:rPr>
                      <w:color w:val="6F6F6F"/>
                    </w:rPr>
                    <w:t> </w:t>
                  </w:r>
                  <w:r>
                    <w:rPr>
                      <w:color w:val="6F6F6F"/>
                      <w:lang w:val="uk-UA"/>
                    </w:rPr>
                    <w:t>562 47 17 01</w:t>
                  </w:r>
                  <w:r w:rsidRPr="00E83D77">
                    <w:rPr>
                      <w:color w:val="6F6F6F"/>
                    </w:rPr>
                    <w:t xml:space="preserve">, Факс: +380 </w:t>
                  </w:r>
                  <w:r>
                    <w:rPr>
                      <w:color w:val="6F6F6F"/>
                      <w:lang w:val="uk-UA"/>
                    </w:rPr>
                    <w:t>562</w:t>
                  </w:r>
                  <w:r w:rsidRPr="00E83D77">
                    <w:rPr>
                      <w:color w:val="6F6F6F"/>
                    </w:rPr>
                    <w:t xml:space="preserve"> </w:t>
                  </w:r>
                  <w:r>
                    <w:rPr>
                      <w:color w:val="6F6F6F"/>
                      <w:lang w:val="uk-UA"/>
                    </w:rPr>
                    <w:t>47 17 44</w:t>
                  </w:r>
                </w:p>
                <w:p w:rsidR="003F2793" w:rsidRPr="00E83D77" w:rsidRDefault="003F2793" w:rsidP="00E83D77">
                  <w:pPr>
                    <w:pStyle w:val="aa"/>
                    <w:rPr>
                      <w:color w:val="6F6F6F"/>
                    </w:rPr>
                  </w:pPr>
                </w:p>
              </w:txbxContent>
            </v:textbox>
          </v:shape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Default="00770911">
    <w:pPr>
      <w:pStyle w:val="a6"/>
    </w:pP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6" type="#_x0000_t202" style="position:absolute;margin-left:347.25pt;margin-top:792.8pt;width:182.8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" filled="f" stroked="f">
          <v:textbox inset="0,0,0,0">
            <w:txbxContent>
              <w:p w:rsidR="003F2793" w:rsidRPr="00E83D77" w:rsidRDefault="003F2793" w:rsidP="004F6A8F">
                <w:pPr>
                  <w:rPr>
                    <w:color w:val="6F6F6F"/>
                  </w:rPr>
                </w:pPr>
                <w:r w:rsidRPr="00E83D77">
                  <w:rPr>
                    <w:color w:val="6F6F6F"/>
                  </w:rPr>
                  <w:t>Тел.: +380 44 364 25 71, Факс: +380 44 364 25 75</w:t>
                </w:r>
              </w:p>
              <w:p w:rsidR="003F2793" w:rsidRPr="00E83D77" w:rsidRDefault="003F2793" w:rsidP="004F6A8F">
                <w:pPr>
                  <w:rPr>
                    <w:color w:val="6F6F6F"/>
                  </w:rPr>
                </w:pPr>
                <w:r w:rsidRPr="00E83D77">
                  <w:rPr>
                    <w:color w:val="6F6F6F"/>
                  </w:rPr>
                  <w:t>www: rgc.com.ua</w:t>
                </w:r>
              </w:p>
            </w:txbxContent>
          </v:textbox>
          <w10:wrap anchorx="page" anchory="page"/>
        </v:shape>
      </w:pict>
    </w:r>
    <w:r>
      <w:rPr>
        <w:lang w:eastAsia="ru-RU"/>
      </w:rPr>
      <w:pict>
        <v:shape id="Text Box 10" o:spid="_x0000_s2055" type="#_x0000_t202" style="position:absolute;margin-left:65.2pt;margin-top:792.8pt;width:272.1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" filled="f" stroked="f">
          <v:textbox inset="0,0,0,0">
            <w:txbxContent>
              <w:p w:rsidR="003F2793" w:rsidRPr="00E83D77" w:rsidRDefault="003F2793" w:rsidP="004F6A8F">
                <w:pPr>
                  <w:rPr>
                    <w:color w:val="007FC7"/>
                  </w:rPr>
                </w:pPr>
                <w:r w:rsidRPr="00E83D77">
                  <w:rPr>
                    <w:color w:val="007FC7"/>
                  </w:rPr>
                  <w:t>ТОВ «РЕГІОНАЛЬНА ГАЗОВА КОМПАНІЯ»</w:t>
                </w:r>
              </w:p>
              <w:p w:rsidR="003F2793" w:rsidRPr="00E83D77" w:rsidRDefault="003F2793" w:rsidP="004F6A8F">
                <w:pPr>
                  <w:rPr>
                    <w:color w:val="6F6F6F"/>
                  </w:rPr>
                </w:pPr>
                <w:r w:rsidRPr="00E83D77">
                  <w:rPr>
                    <w:color w:val="6F6F6F"/>
                  </w:rPr>
                  <w:t>вул. Мечникова, 2, БЦ «Парус», поверх 29, Київ, 01601, Україна</w:t>
                </w:r>
              </w:p>
            </w:txbxContent>
          </v:textbox>
          <w10:wrap anchorx="page" anchory="page"/>
        </v:shape>
      </w:pict>
    </w:r>
    <w:r>
      <w:rPr>
        <w:lang w:eastAsia="ru-RU"/>
      </w:rPr>
      <w:pict>
        <v:line id="Straight Connector 9" o:spid="_x0000_s2054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2.9pt" to="530.0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" strokecolor="#007fc7" strokeweight=".3pt">
          <w10:wrap anchorx="page" anchory="page"/>
        </v:line>
      </w:pict>
    </w:r>
    <w:r>
      <w:rPr>
        <w:lang w:eastAsia="ru-RU"/>
      </w:rPr>
      <w:pict>
        <v:line id="Straight Connector 8" o:spid="_x0000_s205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0.05pt" to="530.0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" strokecolor="#007fc7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Default="00770911">
    <w:pPr>
      <w:pStyle w:val="a6"/>
    </w:pPr>
    <w:r>
      <w:rPr>
        <w:lang w:eastAsia="ru-RU"/>
      </w:rPr>
      <w:pict>
        <v:line id="Straight Connector 18" o:spid="_x0000_s2052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" strokecolor="#007fc7" strokeweight="1pt">
          <w10:wrap anchorx="page" anchory="page"/>
        </v:line>
      </w:pict>
    </w:r>
    <w:r>
      <w:rPr>
        <w:lang w:eastAsia="ru-RU"/>
      </w:rPr>
      <w:pict>
        <v:line id="Straight Connector 19" o:spid="_x0000_s2051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1.05pt" to="53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" strokecolor="#007fc7" strokeweight=".3pt">
          <w10:wrap anchorx="page" anchory="page"/>
        </v:line>
      </w:pict>
    </w:r>
    <w:r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0" type="#_x0000_t202" style="position:absolute;margin-left:65.2pt;margin-top:790.95pt;width:27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" filled="f" stroked="f">
          <v:textbox inset="0,0,0,0">
            <w:txbxContent>
              <w:p w:rsidR="003F2793" w:rsidRPr="00E83D77" w:rsidRDefault="003F2793" w:rsidP="004F6A8F">
                <w:pPr>
                  <w:pStyle w:val="aa"/>
                </w:pPr>
                <w:r w:rsidRPr="00E83D77">
                  <w:t>ТОВ «РЕГІОНАЛЬНА ГАЗОВА КОМПАНІЯ»</w:t>
                </w:r>
              </w:p>
              <w:p w:rsidR="003F2793" w:rsidRPr="00E83D77" w:rsidRDefault="003F2793" w:rsidP="004F6A8F">
                <w:pPr>
                  <w:pStyle w:val="aa"/>
                  <w:rPr>
                    <w:color w:val="6F6F6F"/>
                  </w:rPr>
                </w:pPr>
                <w:r w:rsidRPr="00E83D77">
                  <w:rPr>
                    <w:color w:val="6F6F6F"/>
                  </w:rPr>
                  <w:t>вул. Мечникова, 2, БЦ «Парус», поверх 29, Київ, 01601, Україна</w:t>
                </w:r>
              </w:p>
            </w:txbxContent>
          </v:textbox>
          <w10:wrap anchorx="page" anchory="page"/>
        </v:shape>
      </w:pict>
    </w:r>
    <w:r>
      <w:rPr>
        <w:lang w:eastAsia="ru-RU"/>
      </w:rPr>
      <w:pict>
        <v:shape id="Text Box 21" o:spid="_x0000_s2049" type="#_x0000_t202" style="position:absolute;margin-left:347.25pt;margin-top:790.95pt;width:182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" filled="f" stroked="f">
          <v:textbox inset="0,0,0,0">
            <w:txbxContent>
              <w:p w:rsidR="003F2793" w:rsidRPr="00E83D77" w:rsidRDefault="003F2793" w:rsidP="004F6A8F">
                <w:pPr>
                  <w:pStyle w:val="aa"/>
                </w:pPr>
                <w:r w:rsidRPr="00E83D77">
                  <w:t>Тел.: +380 44 364 25 71, Факс: +380 44 364 25 75</w:t>
                </w:r>
              </w:p>
              <w:p w:rsidR="003F2793" w:rsidRPr="00E83D77" w:rsidRDefault="003F2793" w:rsidP="004F6A8F">
                <w:pPr>
                  <w:pStyle w:val="aa"/>
                  <w:rPr>
                    <w:color w:val="6F6F6F"/>
                  </w:rPr>
                </w:pPr>
                <w:r w:rsidRPr="00E83D77">
                  <w:rPr>
                    <w:color w:val="6F6F6F"/>
                  </w:rPr>
                  <w:t>www: rgc.com.ua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11" w:rsidRDefault="00770911" w:rsidP="00525B5B">
      <w:pPr>
        <w:spacing w:line="240" w:lineRule="auto"/>
      </w:pPr>
      <w:r>
        <w:separator/>
      </w:r>
    </w:p>
  </w:footnote>
  <w:footnote w:type="continuationSeparator" w:id="0">
    <w:p w:rsidR="00770911" w:rsidRDefault="00770911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Default="003F2793" w:rsidP="00D62E9B">
    <w:pPr>
      <w:pStyle w:val="a4"/>
      <w:tabs>
        <w:tab w:val="left" w:pos="709"/>
      </w:tabs>
      <w:ind w:hanging="567"/>
    </w:pPr>
    <w:r>
      <w:rPr>
        <w:lang w:eastAsia="ru-RU"/>
      </w:rPr>
      <w:drawing>
        <wp:anchor distT="0" distB="0" distL="114300" distR="114300" simplePos="0" relativeHeight="251681792" behindDoc="0" locked="0" layoutInCell="1" allowOverlap="1" wp14:anchorId="0218A561" wp14:editId="068D1D89">
          <wp:simplePos x="0" y="0"/>
          <wp:positionH relativeFrom="column">
            <wp:posOffset>4020820</wp:posOffset>
          </wp:positionH>
          <wp:positionV relativeFrom="paragraph">
            <wp:posOffset>1017905</wp:posOffset>
          </wp:positionV>
          <wp:extent cx="1871345" cy="301625"/>
          <wp:effectExtent l="0" t="0" r="0" b="317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01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lang w:eastAsia="ru-RU"/>
      </w:rPr>
      <w:drawing>
        <wp:inline distT="0" distB="0" distL="0" distR="0" wp14:anchorId="6EB2B316" wp14:editId="588D4B2B">
          <wp:extent cx="2326219" cy="1587500"/>
          <wp:effectExtent l="0" t="0" r="0" b="0"/>
          <wp:docPr id="4" name="Рисунок 4" descr="D:\Мои документы\УК\Ребрендинг\ЛОГО\Oblgaz_logo_main RGB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Мои документы\УК\Ребрендинг\ЛОГО\Oblgaz_logo_main RGB-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962" cy="159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Pr="004E6296" w:rsidRDefault="003F2793" w:rsidP="004E62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3" w:rsidRDefault="003F27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E8"/>
    <w:multiLevelType w:val="hybridMultilevel"/>
    <w:tmpl w:val="80EC72B2"/>
    <w:lvl w:ilvl="0" w:tplc="8C366D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E20058"/>
    <w:multiLevelType w:val="hybridMultilevel"/>
    <w:tmpl w:val="B3AA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9C2E40"/>
    <w:multiLevelType w:val="multilevel"/>
    <w:tmpl w:val="76ECA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724"/>
    <w:rsid w:val="00003F0C"/>
    <w:rsid w:val="000041CD"/>
    <w:rsid w:val="00004B85"/>
    <w:rsid w:val="00011DCE"/>
    <w:rsid w:val="00024BB5"/>
    <w:rsid w:val="000369AA"/>
    <w:rsid w:val="00037745"/>
    <w:rsid w:val="00046457"/>
    <w:rsid w:val="000553EF"/>
    <w:rsid w:val="00070188"/>
    <w:rsid w:val="000748D6"/>
    <w:rsid w:val="000A05F4"/>
    <w:rsid w:val="000B1097"/>
    <w:rsid w:val="000B2F06"/>
    <w:rsid w:val="000B44BE"/>
    <w:rsid w:val="000C5565"/>
    <w:rsid w:val="000D2AD5"/>
    <w:rsid w:val="000D3879"/>
    <w:rsid w:val="000E3987"/>
    <w:rsid w:val="000F37F9"/>
    <w:rsid w:val="00100987"/>
    <w:rsid w:val="001115C7"/>
    <w:rsid w:val="00156744"/>
    <w:rsid w:val="00166C02"/>
    <w:rsid w:val="00170501"/>
    <w:rsid w:val="0017131C"/>
    <w:rsid w:val="00182F3E"/>
    <w:rsid w:val="0019755F"/>
    <w:rsid w:val="001A623C"/>
    <w:rsid w:val="001B06A2"/>
    <w:rsid w:val="001D3963"/>
    <w:rsid w:val="001D5A8C"/>
    <w:rsid w:val="001E2EC3"/>
    <w:rsid w:val="001F22D6"/>
    <w:rsid w:val="00200F35"/>
    <w:rsid w:val="00203CB1"/>
    <w:rsid w:val="00220249"/>
    <w:rsid w:val="00223A66"/>
    <w:rsid w:val="00232FFC"/>
    <w:rsid w:val="00246C93"/>
    <w:rsid w:val="00250E72"/>
    <w:rsid w:val="0025323B"/>
    <w:rsid w:val="0025443A"/>
    <w:rsid w:val="002A0548"/>
    <w:rsid w:val="002B2537"/>
    <w:rsid w:val="002B3C4C"/>
    <w:rsid w:val="002C56BA"/>
    <w:rsid w:val="002D0657"/>
    <w:rsid w:val="002D2CCF"/>
    <w:rsid w:val="002D52D3"/>
    <w:rsid w:val="002D6CA7"/>
    <w:rsid w:val="002E0A0B"/>
    <w:rsid w:val="002E0B88"/>
    <w:rsid w:val="002E3416"/>
    <w:rsid w:val="002F7DFF"/>
    <w:rsid w:val="002F7F06"/>
    <w:rsid w:val="00303B3D"/>
    <w:rsid w:val="00322991"/>
    <w:rsid w:val="00322B59"/>
    <w:rsid w:val="003360D1"/>
    <w:rsid w:val="00360CF5"/>
    <w:rsid w:val="0036347F"/>
    <w:rsid w:val="003638A8"/>
    <w:rsid w:val="00367C31"/>
    <w:rsid w:val="0037683E"/>
    <w:rsid w:val="00381A25"/>
    <w:rsid w:val="00393890"/>
    <w:rsid w:val="003A1248"/>
    <w:rsid w:val="003A1D96"/>
    <w:rsid w:val="003B1E22"/>
    <w:rsid w:val="003B4818"/>
    <w:rsid w:val="003C45F0"/>
    <w:rsid w:val="003D02E5"/>
    <w:rsid w:val="003E476D"/>
    <w:rsid w:val="003F2793"/>
    <w:rsid w:val="003F2CEF"/>
    <w:rsid w:val="003F7FD3"/>
    <w:rsid w:val="0041007D"/>
    <w:rsid w:val="00412C7A"/>
    <w:rsid w:val="00413652"/>
    <w:rsid w:val="00450F60"/>
    <w:rsid w:val="00456502"/>
    <w:rsid w:val="00457179"/>
    <w:rsid w:val="00463E00"/>
    <w:rsid w:val="00471AF9"/>
    <w:rsid w:val="00477A6F"/>
    <w:rsid w:val="00493033"/>
    <w:rsid w:val="004B18A4"/>
    <w:rsid w:val="004B7DF5"/>
    <w:rsid w:val="004C028C"/>
    <w:rsid w:val="004C3470"/>
    <w:rsid w:val="004C420D"/>
    <w:rsid w:val="004C4A61"/>
    <w:rsid w:val="004C656A"/>
    <w:rsid w:val="004D023F"/>
    <w:rsid w:val="004E6296"/>
    <w:rsid w:val="004E7D2C"/>
    <w:rsid w:val="004F4C39"/>
    <w:rsid w:val="004F5302"/>
    <w:rsid w:val="004F6A8F"/>
    <w:rsid w:val="00504A4B"/>
    <w:rsid w:val="005163E7"/>
    <w:rsid w:val="00525B5B"/>
    <w:rsid w:val="005459AD"/>
    <w:rsid w:val="00545E66"/>
    <w:rsid w:val="0055326C"/>
    <w:rsid w:val="0056114E"/>
    <w:rsid w:val="0056583D"/>
    <w:rsid w:val="00592D83"/>
    <w:rsid w:val="00592DD8"/>
    <w:rsid w:val="00596177"/>
    <w:rsid w:val="005A08DB"/>
    <w:rsid w:val="005A2B61"/>
    <w:rsid w:val="005F0EB2"/>
    <w:rsid w:val="005F5B88"/>
    <w:rsid w:val="00615AB1"/>
    <w:rsid w:val="00617FDF"/>
    <w:rsid w:val="006267E4"/>
    <w:rsid w:val="00637C3C"/>
    <w:rsid w:val="00640160"/>
    <w:rsid w:val="00646156"/>
    <w:rsid w:val="00651B31"/>
    <w:rsid w:val="0065393C"/>
    <w:rsid w:val="00661936"/>
    <w:rsid w:val="00675AE4"/>
    <w:rsid w:val="00684748"/>
    <w:rsid w:val="00684BDC"/>
    <w:rsid w:val="006919B0"/>
    <w:rsid w:val="00691A00"/>
    <w:rsid w:val="006927F5"/>
    <w:rsid w:val="007127C9"/>
    <w:rsid w:val="00716BB6"/>
    <w:rsid w:val="00720D27"/>
    <w:rsid w:val="00725D87"/>
    <w:rsid w:val="007354B5"/>
    <w:rsid w:val="0073704D"/>
    <w:rsid w:val="0075404B"/>
    <w:rsid w:val="0076538E"/>
    <w:rsid w:val="00770911"/>
    <w:rsid w:val="0077334D"/>
    <w:rsid w:val="0078223B"/>
    <w:rsid w:val="007A27D4"/>
    <w:rsid w:val="007A4DB1"/>
    <w:rsid w:val="007B2E25"/>
    <w:rsid w:val="007B6490"/>
    <w:rsid w:val="007D459D"/>
    <w:rsid w:val="007D4DD5"/>
    <w:rsid w:val="007E4AC3"/>
    <w:rsid w:val="007E52E8"/>
    <w:rsid w:val="00800A2A"/>
    <w:rsid w:val="00801BBF"/>
    <w:rsid w:val="00805420"/>
    <w:rsid w:val="008114DC"/>
    <w:rsid w:val="00813E94"/>
    <w:rsid w:val="00833A5E"/>
    <w:rsid w:val="00841E95"/>
    <w:rsid w:val="0085223F"/>
    <w:rsid w:val="00853756"/>
    <w:rsid w:val="00854184"/>
    <w:rsid w:val="00864B88"/>
    <w:rsid w:val="00872783"/>
    <w:rsid w:val="00874DF4"/>
    <w:rsid w:val="00877337"/>
    <w:rsid w:val="008813A0"/>
    <w:rsid w:val="00885633"/>
    <w:rsid w:val="008924EC"/>
    <w:rsid w:val="008A3A18"/>
    <w:rsid w:val="008D0173"/>
    <w:rsid w:val="008D741A"/>
    <w:rsid w:val="008E0351"/>
    <w:rsid w:val="008E667C"/>
    <w:rsid w:val="008F1EEE"/>
    <w:rsid w:val="00911AFD"/>
    <w:rsid w:val="00916965"/>
    <w:rsid w:val="00916A22"/>
    <w:rsid w:val="00967094"/>
    <w:rsid w:val="00991407"/>
    <w:rsid w:val="009973E2"/>
    <w:rsid w:val="009A5429"/>
    <w:rsid w:val="009B34CA"/>
    <w:rsid w:val="009D0BEB"/>
    <w:rsid w:val="009E0C28"/>
    <w:rsid w:val="00A02245"/>
    <w:rsid w:val="00A30724"/>
    <w:rsid w:val="00A444CC"/>
    <w:rsid w:val="00A6294E"/>
    <w:rsid w:val="00A71D17"/>
    <w:rsid w:val="00AB41D2"/>
    <w:rsid w:val="00AB6BE3"/>
    <w:rsid w:val="00AE4407"/>
    <w:rsid w:val="00B12D0F"/>
    <w:rsid w:val="00B25265"/>
    <w:rsid w:val="00B26A5F"/>
    <w:rsid w:val="00B50385"/>
    <w:rsid w:val="00B71B41"/>
    <w:rsid w:val="00B75532"/>
    <w:rsid w:val="00B8138B"/>
    <w:rsid w:val="00B837A6"/>
    <w:rsid w:val="00B83941"/>
    <w:rsid w:val="00B8779A"/>
    <w:rsid w:val="00B87E89"/>
    <w:rsid w:val="00B978C9"/>
    <w:rsid w:val="00BA23F9"/>
    <w:rsid w:val="00BC0BD8"/>
    <w:rsid w:val="00BC15FD"/>
    <w:rsid w:val="00BE55AF"/>
    <w:rsid w:val="00BF1933"/>
    <w:rsid w:val="00C07A96"/>
    <w:rsid w:val="00C165BD"/>
    <w:rsid w:val="00C250B3"/>
    <w:rsid w:val="00C3008A"/>
    <w:rsid w:val="00C30326"/>
    <w:rsid w:val="00C31253"/>
    <w:rsid w:val="00C33C3F"/>
    <w:rsid w:val="00C34899"/>
    <w:rsid w:val="00C40317"/>
    <w:rsid w:val="00C4671F"/>
    <w:rsid w:val="00C4744E"/>
    <w:rsid w:val="00C65845"/>
    <w:rsid w:val="00C70E2E"/>
    <w:rsid w:val="00C73EA7"/>
    <w:rsid w:val="00C759B3"/>
    <w:rsid w:val="00CB5862"/>
    <w:rsid w:val="00CC03E6"/>
    <w:rsid w:val="00CC55DC"/>
    <w:rsid w:val="00CD3977"/>
    <w:rsid w:val="00CF4688"/>
    <w:rsid w:val="00CF5016"/>
    <w:rsid w:val="00CF68FE"/>
    <w:rsid w:val="00D447AA"/>
    <w:rsid w:val="00D56B9F"/>
    <w:rsid w:val="00D61DEE"/>
    <w:rsid w:val="00D62E9B"/>
    <w:rsid w:val="00D83BD2"/>
    <w:rsid w:val="00D87B94"/>
    <w:rsid w:val="00D932E5"/>
    <w:rsid w:val="00D95B54"/>
    <w:rsid w:val="00DB3C8B"/>
    <w:rsid w:val="00DB4128"/>
    <w:rsid w:val="00DB68B7"/>
    <w:rsid w:val="00DD0D48"/>
    <w:rsid w:val="00DD3ACF"/>
    <w:rsid w:val="00DD6058"/>
    <w:rsid w:val="00DD62C2"/>
    <w:rsid w:val="00DE35F3"/>
    <w:rsid w:val="00DF4592"/>
    <w:rsid w:val="00E10F51"/>
    <w:rsid w:val="00E26CB7"/>
    <w:rsid w:val="00E31178"/>
    <w:rsid w:val="00E3342D"/>
    <w:rsid w:val="00E37B2B"/>
    <w:rsid w:val="00E41918"/>
    <w:rsid w:val="00E41CAC"/>
    <w:rsid w:val="00E474F1"/>
    <w:rsid w:val="00E53B9B"/>
    <w:rsid w:val="00E55A99"/>
    <w:rsid w:val="00E83D77"/>
    <w:rsid w:val="00E94324"/>
    <w:rsid w:val="00E9565E"/>
    <w:rsid w:val="00EA2C68"/>
    <w:rsid w:val="00EA5C87"/>
    <w:rsid w:val="00EB1A19"/>
    <w:rsid w:val="00EB1E1C"/>
    <w:rsid w:val="00EB2380"/>
    <w:rsid w:val="00EB672D"/>
    <w:rsid w:val="00EF12C6"/>
    <w:rsid w:val="00EF7856"/>
    <w:rsid w:val="00F212F2"/>
    <w:rsid w:val="00F260A6"/>
    <w:rsid w:val="00F835A9"/>
    <w:rsid w:val="00F957A7"/>
    <w:rsid w:val="00FA737F"/>
    <w:rsid w:val="00FA79B7"/>
    <w:rsid w:val="00FB0AC9"/>
    <w:rsid w:val="00FB17AB"/>
    <w:rsid w:val="00FB50A5"/>
    <w:rsid w:val="00FC01CF"/>
    <w:rsid w:val="00FC7877"/>
    <w:rsid w:val="00FD188B"/>
    <w:rsid w:val="00FE696F"/>
    <w:rsid w:val="00FE7E62"/>
    <w:rsid w:val="00FF40E8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F212F2"/>
  </w:style>
  <w:style w:type="character" w:styleId="ab">
    <w:name w:val="Strong"/>
    <w:basedOn w:val="a0"/>
    <w:uiPriority w:val="22"/>
    <w:qFormat/>
    <w:rsid w:val="00FC7877"/>
    <w:rPr>
      <w:b/>
      <w:bCs/>
    </w:rPr>
  </w:style>
  <w:style w:type="character" w:customStyle="1" w:styleId="ac">
    <w:name w:val="Основной текст_"/>
    <w:basedOn w:val="a0"/>
    <w:link w:val="11"/>
    <w:rsid w:val="008727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872783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noProof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sid w:val="00F8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5A9"/>
    <w:pPr>
      <w:shd w:val="clear" w:color="auto" w:fill="FFFFFF"/>
      <w:spacing w:line="310" w:lineRule="exact"/>
      <w:ind w:firstLine="620"/>
      <w:jc w:val="both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paragraph" w:styleId="ad">
    <w:name w:val="Body Text"/>
    <w:basedOn w:val="a"/>
    <w:link w:val="ae"/>
    <w:uiPriority w:val="99"/>
    <w:rsid w:val="000B44BE"/>
    <w:pPr>
      <w:suppressAutoHyphens/>
      <w:spacing w:after="120" w:line="100" w:lineRule="atLeast"/>
    </w:pPr>
    <w:rPr>
      <w:rFonts w:ascii="Arial Unicode MS" w:eastAsia="Arial Unicode MS" w:hAnsi="Arial Unicode MS" w:cs="Arial Unicode MS"/>
      <w:noProof w:val="0"/>
      <w:color w:val="000000"/>
      <w:kern w:val="1"/>
      <w:sz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0B44BE"/>
    <w:rPr>
      <w:rFonts w:ascii="Arial Unicode MS" w:eastAsia="Arial Unicode MS" w:hAnsi="Arial Unicode MS" w:cs="Arial Unicode MS"/>
      <w:color w:val="000000"/>
      <w:kern w:val="1"/>
      <w:lang w:val="ru-RU" w:eastAsia="ar-SA"/>
    </w:rPr>
  </w:style>
  <w:style w:type="character" w:styleId="af">
    <w:name w:val="Hyperlink"/>
    <w:basedOn w:val="a0"/>
    <w:uiPriority w:val="99"/>
    <w:unhideWhenUsed/>
    <w:rsid w:val="00367C3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675AE4"/>
  </w:style>
  <w:style w:type="paragraph" w:customStyle="1" w:styleId="af0">
    <w:name w:val="a"/>
    <w:basedOn w:val="a"/>
    <w:rsid w:val="00C3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eastAsia="ru-RU"/>
    </w:rPr>
  </w:style>
  <w:style w:type="character" w:styleId="af1">
    <w:name w:val="Emphasis"/>
    <w:basedOn w:val="a0"/>
    <w:uiPriority w:val="20"/>
    <w:qFormat/>
    <w:rsid w:val="00651B31"/>
    <w:rPr>
      <w:i/>
      <w:iCs/>
    </w:rPr>
  </w:style>
  <w:style w:type="character" w:customStyle="1" w:styleId="hps">
    <w:name w:val="hps"/>
    <w:basedOn w:val="a0"/>
    <w:rsid w:val="002D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F212F2"/>
  </w:style>
  <w:style w:type="character" w:styleId="ab">
    <w:name w:val="Strong"/>
    <w:basedOn w:val="a0"/>
    <w:uiPriority w:val="22"/>
    <w:qFormat/>
    <w:rsid w:val="00FC7877"/>
    <w:rPr>
      <w:b/>
      <w:bCs/>
    </w:rPr>
  </w:style>
  <w:style w:type="character" w:customStyle="1" w:styleId="ac">
    <w:name w:val="Основной текст_"/>
    <w:basedOn w:val="a0"/>
    <w:link w:val="11"/>
    <w:rsid w:val="008727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872783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noProof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sid w:val="00F8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5A9"/>
    <w:pPr>
      <w:shd w:val="clear" w:color="auto" w:fill="FFFFFF"/>
      <w:spacing w:line="310" w:lineRule="exact"/>
      <w:ind w:firstLine="620"/>
      <w:jc w:val="both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paragraph" w:styleId="ad">
    <w:name w:val="Body Text"/>
    <w:basedOn w:val="a"/>
    <w:link w:val="ae"/>
    <w:uiPriority w:val="99"/>
    <w:rsid w:val="000B44BE"/>
    <w:pPr>
      <w:suppressAutoHyphens/>
      <w:spacing w:after="120" w:line="100" w:lineRule="atLeast"/>
    </w:pPr>
    <w:rPr>
      <w:rFonts w:ascii="Arial Unicode MS" w:eastAsia="Arial Unicode MS" w:hAnsi="Arial Unicode MS" w:cs="Arial Unicode MS"/>
      <w:noProof w:val="0"/>
      <w:color w:val="000000"/>
      <w:kern w:val="1"/>
      <w:sz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0B44BE"/>
    <w:rPr>
      <w:rFonts w:ascii="Arial Unicode MS" w:eastAsia="Arial Unicode MS" w:hAnsi="Arial Unicode MS" w:cs="Arial Unicode MS"/>
      <w:color w:val="000000"/>
      <w:kern w:val="1"/>
      <w:lang w:val="ru-RU" w:eastAsia="ar-SA"/>
    </w:rPr>
  </w:style>
  <w:style w:type="character" w:styleId="af">
    <w:name w:val="Hyperlink"/>
    <w:basedOn w:val="a0"/>
    <w:uiPriority w:val="99"/>
    <w:unhideWhenUsed/>
    <w:rsid w:val="00367C3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675AE4"/>
  </w:style>
  <w:style w:type="paragraph" w:customStyle="1" w:styleId="af0">
    <w:name w:val="a"/>
    <w:basedOn w:val="a"/>
    <w:rsid w:val="00C3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eastAsia="ru-RU"/>
    </w:rPr>
  </w:style>
  <w:style w:type="character" w:styleId="af1">
    <w:name w:val="Emphasis"/>
    <w:basedOn w:val="a0"/>
    <w:uiPriority w:val="20"/>
    <w:qFormat/>
    <w:rsid w:val="00651B31"/>
    <w:rPr>
      <w:i/>
      <w:iCs/>
    </w:rPr>
  </w:style>
  <w:style w:type="character" w:customStyle="1" w:styleId="hps">
    <w:name w:val="hps"/>
    <w:basedOn w:val="a0"/>
    <w:rsid w:val="002D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dpgas.com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erc.gov.ua/?id=30117" TargetMode="External"/><Relationship Id="rId14" Type="http://schemas.openxmlformats.org/officeDocument/2006/relationships/hyperlink" Target="https://dp.104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AA9-177E-4F15-B6F1-D45FB187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Галина Іванівна</dc:creator>
  <cp:lastModifiedBy>Лапко Євгенія В'ячеславівна</cp:lastModifiedBy>
  <cp:revision>19</cp:revision>
  <cp:lastPrinted>2018-02-28T12:25:00Z</cp:lastPrinted>
  <dcterms:created xsi:type="dcterms:W3CDTF">2017-12-18T14:29:00Z</dcterms:created>
  <dcterms:modified xsi:type="dcterms:W3CDTF">2018-02-28T15:01:00Z</dcterms:modified>
</cp:coreProperties>
</file>